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spacing w:line="240" w:lineRule="auto"/>
        <w:rPr>
          <w:rFonts w:ascii="Calibri" w:cs="Calibri" w:eastAsia="Calibri" w:hAnsi="Calibri"/>
          <w:sz w:val="28"/>
          <w:szCs w:val="28"/>
        </w:rPr>
      </w:pPr>
      <w:bookmarkStart w:colFirst="0" w:colLast="0" w:name="_iw2p1ta7x2pv" w:id="0"/>
      <w:bookmarkEnd w:id="0"/>
      <w:r w:rsidDel="00000000" w:rsidR="00000000" w:rsidRPr="00000000">
        <w:rPr>
          <w:rFonts w:ascii="Calibri" w:cs="Calibri" w:eastAsia="Calibri" w:hAnsi="Calibri"/>
          <w:i w:val="1"/>
          <w:sz w:val="28"/>
          <w:szCs w:val="28"/>
          <w:rtl w:val="0"/>
        </w:rPr>
        <w:t xml:space="preserve">Připomínky VZP ČR k výkonům PS k SZV při MZ – pracovní jednání 23.7.2025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2">
      <w:pPr>
        <w:spacing w:line="240" w:lineRule="auto"/>
        <w:rPr>
          <w:rFonts w:ascii="Calibri" w:cs="Calibri" w:eastAsia="Calibri" w:hAnsi="Calibri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ind w:left="-141.73228346456688" w:firstLine="283.46456692913375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51514  OPERACE VENTRÁLNÍ KÝLY LAPAROSKOPICKY  nový výkon</w:t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ind w:left="720" w:hanging="360"/>
        <w:rPr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Navrhovaný systém vykázání jednoho kódu místo výkonu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51711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a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51515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nabourává systém vykazování břišních (a hrudních) operací laparoskopicky. - Přesah i do obecné části SZV  - </w:t>
      </w:r>
      <w:r w:rsidDel="00000000" w:rsidR="00000000" w:rsidRPr="00000000">
        <w:rPr>
          <w:rFonts w:ascii="Calibri" w:cs="Calibri" w:eastAsia="Calibri" w:hAnsi="Calibri"/>
          <w:u w:val="single"/>
          <w:rtl w:val="0"/>
        </w:rPr>
        <w:t xml:space="preserve">pokud je potřeba změna, pak napříč </w:t>
      </w:r>
      <w:r w:rsidDel="00000000" w:rsidR="00000000" w:rsidRPr="00000000">
        <w:rPr>
          <w:rFonts w:ascii="Calibri" w:cs="Calibri" w:eastAsia="Calibri" w:hAnsi="Calibri"/>
          <w:u w:val="single"/>
          <w:rtl w:val="0"/>
        </w:rPr>
        <w:t xml:space="preserve">systémem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</w:p>
    <w:p w:rsidR="00000000" w:rsidDel="00000000" w:rsidP="00000000" w:rsidRDefault="00000000" w:rsidRPr="00000000" w14:paraId="00000005">
      <w:p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ind w:left="720" w:firstLine="0"/>
        <w:jc w:val="both"/>
        <w:rPr>
          <w:rFonts w:ascii="Calibri" w:cs="Calibri" w:eastAsia="Calibri" w:hAnsi="Calibri"/>
          <w:color w:val="ff0000"/>
        </w:rPr>
      </w:pPr>
      <w:r w:rsidDel="00000000" w:rsidR="00000000" w:rsidRPr="00000000">
        <w:rPr>
          <w:rFonts w:ascii="Calibri" w:cs="Calibri" w:eastAsia="Calibri" w:hAnsi="Calibri"/>
          <w:color w:val="ff0000"/>
          <w:rtl w:val="0"/>
        </w:rPr>
        <w:t xml:space="preserve">Navrhovaná kombinace výkonů 51711 a 51515 není v souladu s charakterem provedeného zákroku a nelze ji z odborného ani vykazovacího hlediska uplatnit. Výkon 51711 lze v současnosti vykazovat výhradně v kombinaci s odpovídajícím DRG markerem, který však pro tento konkrétní výkon není dostupný. V klinické praxi je nejčastěji použitým DRG kódem v obdobných případech DRG 90838 – hernioplastika oboustranná primární laparoskopicky. Obsah tohoto DRG však neodpovídá rozsahu a charakteru skutečně provedeného výkonu a ani anatomické lokalizaci (vazba DRG markeru na základní dg K40*), a není tedy vhodným nástrojem pro jeho správné vykázání ani úhradu. 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Jaké by pak měly postavení výkony 51711 a 51515 ev.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51517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– jaký bude způsob vykazování  –  novým a původním způsobem –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nesystémové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ind w:left="72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color w:val="ff0000"/>
          <w:rtl w:val="0"/>
        </w:rPr>
        <w:t xml:space="preserve">Na vykazování výkonů 51711, 51515 ev. 51517 nemá zavedení nového výkonu vliv. V konečném důsledku dojde ke snížení počtu vykazování zmíněných kódů, které ovšem nebylo relevantní. Viz odpověď výše. Indikace výkonů 51515 a 51517 zůstává nezměněna.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Jak by se měly změnit výkony 51515, 51517 – kdy se použije stávající kombinace a kdy nově navrhovaný výkon – to by bylo nutno ukotvit do všech dotčených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výkonů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? </w:t>
      </w:r>
    </w:p>
    <w:p w:rsidR="00000000" w:rsidDel="00000000" w:rsidP="00000000" w:rsidRDefault="00000000" w:rsidRPr="00000000" w14:paraId="00000009">
      <w:p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ind w:left="72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color w:val="ff0000"/>
          <w:rtl w:val="0"/>
        </w:rPr>
        <w:t xml:space="preserve">Odpověď viz výše.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ind w:left="720" w:hanging="360"/>
        <w:rPr/>
      </w:pPr>
      <w:r w:rsidDel="00000000" w:rsidR="00000000" w:rsidRPr="00000000">
        <w:rPr>
          <w:rFonts w:ascii="Calibri" w:cs="Calibri" w:eastAsia="Calibri" w:hAnsi="Calibri"/>
          <w:u w:val="single"/>
          <w:rtl w:val="0"/>
        </w:rPr>
        <w:t xml:space="preserve">Do SZV  lze zařadit  v době, kdy bude známa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 </w:t>
      </w:r>
      <w:r w:rsidDel="00000000" w:rsidR="00000000" w:rsidRPr="00000000">
        <w:rPr>
          <w:rFonts w:ascii="Calibri" w:cs="Calibri" w:eastAsia="Calibri" w:hAnsi="Calibri"/>
          <w:u w:val="single"/>
          <w:rtl w:val="0"/>
        </w:rPr>
        <w:t xml:space="preserve">stratifikace kýl podle velikosti a klinické </w:t>
      </w:r>
      <w:r w:rsidDel="00000000" w:rsidR="00000000" w:rsidRPr="00000000">
        <w:rPr>
          <w:rFonts w:ascii="Calibri" w:cs="Calibri" w:eastAsia="Calibri" w:hAnsi="Calibri"/>
          <w:u w:val="single"/>
          <w:rtl w:val="0"/>
        </w:rPr>
        <w:t xml:space="preserve">složitosti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</w:p>
    <w:p w:rsidR="00000000" w:rsidDel="00000000" w:rsidP="00000000" w:rsidRDefault="00000000" w:rsidRPr="00000000" w14:paraId="0000000B">
      <w:p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ind w:left="720" w:firstLine="0"/>
        <w:jc w:val="both"/>
        <w:rPr>
          <w:rFonts w:ascii="Calibri" w:cs="Calibri" w:eastAsia="Calibri" w:hAnsi="Calibri"/>
          <w:color w:val="ff0000"/>
        </w:rPr>
      </w:pPr>
      <w:r w:rsidDel="00000000" w:rsidR="00000000" w:rsidRPr="00000000">
        <w:rPr>
          <w:rFonts w:ascii="Calibri" w:cs="Calibri" w:eastAsia="Calibri" w:hAnsi="Calibri"/>
          <w:color w:val="ff0000"/>
          <w:rtl w:val="0"/>
        </w:rPr>
        <w:t xml:space="preserve">Stratifikace není pro laparoskopické provedení přímo relevantní, neboť laparoskopický přístup je technicky možný bez ohledu na rozsah kýly; v návrhu byla uvedena pouze pro doplnění a bude z popisu v RL odstraněna. V souvislosti s připravovanou úpravou MKN však bude od nového roku zavedena nová stratifikace kýl, kterou jsme zpracovali ve spolupráci s ÚZIS.</w:t>
      </w:r>
    </w:p>
    <w:p w:rsidR="00000000" w:rsidDel="00000000" w:rsidP="00000000" w:rsidRDefault="00000000" w:rsidRPr="00000000" w14:paraId="0000000C">
      <w:pPr>
        <w:numPr>
          <w:ilvl w:val="0"/>
          <w:numId w:val="6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Není potřeba sdílet s jinou odborností - např. 502 - dětská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chirurgie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?  </w:t>
      </w:r>
    </w:p>
    <w:p w:rsidR="00000000" w:rsidDel="00000000" w:rsidP="00000000" w:rsidRDefault="00000000" w:rsidRPr="00000000" w14:paraId="0000000D">
      <w:p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ind w:left="720" w:firstLine="0"/>
        <w:rPr>
          <w:rFonts w:ascii="Calibri" w:cs="Calibri" w:eastAsia="Calibri" w:hAnsi="Calibri"/>
          <w:color w:val="ff0000"/>
        </w:rPr>
      </w:pPr>
      <w:r w:rsidDel="00000000" w:rsidR="00000000" w:rsidRPr="00000000">
        <w:rPr>
          <w:rFonts w:ascii="Calibri" w:cs="Calibri" w:eastAsia="Calibri" w:hAnsi="Calibri"/>
          <w:color w:val="ff0000"/>
          <w:rtl w:val="0"/>
        </w:rPr>
        <w:t xml:space="preserve">V současnosti nejsou laparoskopické kýly v dětské chirurgii prováděny.</w:t>
      </w:r>
    </w:p>
    <w:p w:rsidR="00000000" w:rsidDel="00000000" w:rsidP="00000000" w:rsidRDefault="00000000" w:rsidRPr="00000000" w14:paraId="0000000E">
      <w:pPr>
        <w:numPr>
          <w:ilvl w:val="0"/>
          <w:numId w:val="6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Nositelé – kolik lékařů je přítomno operaci? Poslední asistence se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nekalkuluje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</w:p>
    <w:p w:rsidR="00000000" w:rsidDel="00000000" w:rsidP="00000000" w:rsidRDefault="00000000" w:rsidRPr="00000000" w14:paraId="0000000F">
      <w:p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ind w:left="720" w:firstLine="0"/>
        <w:rPr>
          <w:rFonts w:ascii="Calibri" w:cs="Calibri" w:eastAsia="Calibri" w:hAnsi="Calibri"/>
          <w:color w:val="ff0000"/>
        </w:rPr>
      </w:pPr>
      <w:r w:rsidDel="00000000" w:rsidR="00000000" w:rsidRPr="00000000">
        <w:rPr>
          <w:rFonts w:ascii="Calibri" w:cs="Calibri" w:eastAsia="Calibri" w:hAnsi="Calibri"/>
          <w:color w:val="ff0000"/>
          <w:rtl w:val="0"/>
        </w:rPr>
        <w:t xml:space="preserve">Přítomni jsou dva lékaři. Upraveno v RL.</w:t>
      </w:r>
    </w:p>
    <w:p w:rsidR="00000000" w:rsidDel="00000000" w:rsidP="00000000" w:rsidRDefault="00000000" w:rsidRPr="00000000" w14:paraId="00000010">
      <w:pPr>
        <w:numPr>
          <w:ilvl w:val="0"/>
          <w:numId w:val="6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Čas výkonu? Udává se, že nyní vykazován jako 51515 a 51517 – kde čas 60 nebo 90 min, zde 120min –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důvod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? </w:t>
      </w:r>
    </w:p>
    <w:p w:rsidR="00000000" w:rsidDel="00000000" w:rsidP="00000000" w:rsidRDefault="00000000" w:rsidRPr="00000000" w14:paraId="00000011">
      <w:p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ind w:left="720" w:firstLine="0"/>
        <w:rPr>
          <w:rFonts w:ascii="Calibri" w:cs="Calibri" w:eastAsia="Calibri" w:hAnsi="Calibri"/>
          <w:color w:val="ff0000"/>
        </w:rPr>
      </w:pPr>
      <w:r w:rsidDel="00000000" w:rsidR="00000000" w:rsidRPr="00000000">
        <w:rPr>
          <w:rFonts w:ascii="Calibri" w:cs="Calibri" w:eastAsia="Calibri" w:hAnsi="Calibri"/>
          <w:color w:val="ff0000"/>
          <w:rtl w:val="0"/>
        </w:rPr>
        <w:t xml:space="preserve">Standardně trvá laparoskopický výkon déle než výkon otevřený, uvedený čas (120 min) je průměrný.</w:t>
      </w:r>
    </w:p>
    <w:p w:rsidR="00000000" w:rsidDel="00000000" w:rsidP="00000000" w:rsidRDefault="00000000" w:rsidRPr="00000000" w14:paraId="00000012">
      <w:pPr>
        <w:numPr>
          <w:ilvl w:val="0"/>
          <w:numId w:val="6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OM: SH, nutno není specifikováno pracoviště v Podmínce, nutno doplnit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</w:p>
    <w:p w:rsidR="00000000" w:rsidDel="00000000" w:rsidP="00000000" w:rsidRDefault="00000000" w:rsidRPr="00000000" w14:paraId="00000013">
      <w:p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ind w:left="720" w:firstLine="0"/>
        <w:jc w:val="both"/>
        <w:rPr>
          <w:rFonts w:ascii="Calibri" w:cs="Calibri" w:eastAsia="Calibri" w:hAnsi="Calibri"/>
          <w:color w:val="ff0000"/>
        </w:rPr>
      </w:pPr>
      <w:r w:rsidDel="00000000" w:rsidR="00000000" w:rsidRPr="00000000">
        <w:rPr>
          <w:rFonts w:ascii="Calibri" w:cs="Calibri" w:eastAsia="Calibri" w:hAnsi="Calibri"/>
          <w:color w:val="ff0000"/>
          <w:rtl w:val="0"/>
        </w:rPr>
        <w:t xml:space="preserve">Výkon je určen pro hospitalizaci a zároveň pro pracoviště jednodenní chirurgie. Ve formuláři při tvorbě RL ovšem neexistuje vhodná položka. Po konzultaci s oddělením CAU MZ  jsme uvedli OM:SH. V současné době se jedná o zařazení nové položky k výběru.</w:t>
      </w:r>
    </w:p>
    <w:p w:rsidR="00000000" w:rsidDel="00000000" w:rsidP="00000000" w:rsidRDefault="00000000" w:rsidRPr="00000000" w14:paraId="00000014">
      <w:pPr>
        <w:numPr>
          <w:ilvl w:val="0"/>
          <w:numId w:val="6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Nutno vyjasnit (rozklíčovat) a doložit položku A002368 použití laparoskopického síta včetně ceny. Tato položka není v žádném platném výkonu….→odebrat položku A002368 - použití laparoskopického síta z PMAT a zařadit položku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A001059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- operační síto laparoskopické do přístrojového vybavení a do o PMATu naopak doplnit položky, které jsou použity vždy = rouškování, šití atd </w:t>
      </w:r>
    </w:p>
    <w:p w:rsidR="00000000" w:rsidDel="00000000" w:rsidP="00000000" w:rsidRDefault="00000000" w:rsidRPr="00000000" w14:paraId="00000015">
      <w:p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ind w:left="720" w:firstLine="0"/>
        <w:rPr>
          <w:rFonts w:ascii="Calibri" w:cs="Calibri" w:eastAsia="Calibri" w:hAnsi="Calibri"/>
          <w:color w:val="ff0000"/>
        </w:rPr>
      </w:pPr>
      <w:r w:rsidDel="00000000" w:rsidR="00000000" w:rsidRPr="00000000">
        <w:rPr>
          <w:rFonts w:ascii="Calibri" w:cs="Calibri" w:eastAsia="Calibri" w:hAnsi="Calibri"/>
          <w:color w:val="ff0000"/>
          <w:rtl w:val="0"/>
        </w:rPr>
        <w:t xml:space="preserve">Připomínce bylo vyhověno a položka A002368 nahrazena přístrojovým vybavením A001059.</w:t>
      </w:r>
    </w:p>
    <w:p w:rsidR="00000000" w:rsidDel="00000000" w:rsidP="00000000" w:rsidRDefault="00000000" w:rsidRPr="00000000" w14:paraId="00000016">
      <w:pPr>
        <w:numPr>
          <w:ilvl w:val="0"/>
          <w:numId w:val="6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ZUM –nově zařadit Balónkový dilatátor (umožňuje rozšíření tkáně, zlepšuje přístup, vizualizaci a vytváří požadovaný prostor pro zákrok.) OS Dokladuje pouze žádost o zařazení do čísleníku MZ ale nedokladuje nic dalšího – cenu, specifikaci ZUM, katalogový list apod. – nutno doložit </w:t>
      </w:r>
    </w:p>
    <w:p w:rsidR="00000000" w:rsidDel="00000000" w:rsidP="00000000" w:rsidRDefault="00000000" w:rsidRPr="00000000" w14:paraId="00000017">
      <w:p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ind w:left="720" w:firstLine="0"/>
        <w:jc w:val="both"/>
        <w:rPr>
          <w:rFonts w:ascii="Calibri" w:cs="Calibri" w:eastAsia="Calibri" w:hAnsi="Calibri"/>
          <w:color w:val="ff0000"/>
        </w:rPr>
      </w:pPr>
      <w:r w:rsidDel="00000000" w:rsidR="00000000" w:rsidRPr="00000000">
        <w:rPr>
          <w:rFonts w:ascii="Calibri" w:cs="Calibri" w:eastAsia="Calibri" w:hAnsi="Calibri"/>
          <w:color w:val="ff0000"/>
          <w:rtl w:val="0"/>
        </w:rPr>
        <w:t xml:space="preserve">Výrobce ZUM </w:t>
      </w:r>
      <w:r w:rsidDel="00000000" w:rsidR="00000000" w:rsidRPr="00000000">
        <w:rPr>
          <w:rFonts w:ascii="Calibri" w:cs="Calibri" w:eastAsia="Calibri" w:hAnsi="Calibri"/>
          <w:color w:val="ff0000"/>
          <w:rtl w:val="0"/>
        </w:rPr>
        <w:t xml:space="preserve">zatím</w:t>
      </w:r>
      <w:r w:rsidDel="00000000" w:rsidR="00000000" w:rsidRPr="00000000">
        <w:rPr>
          <w:rFonts w:ascii="Calibri" w:cs="Calibri" w:eastAsia="Calibri" w:hAnsi="Calibri"/>
          <w:color w:val="ff0000"/>
          <w:rtl w:val="0"/>
        </w:rPr>
        <w:t xml:space="preserve"> nestihl podat žádost o zařazení do číselníku VZP (tyto kroky byly plánovány po schválení nového výkonu, jak bylo zvykem dosud), tudíž bude ze současné podoby RL vyřazen.</w:t>
      </w:r>
    </w:p>
    <w:p w:rsidR="00000000" w:rsidDel="00000000" w:rsidP="00000000" w:rsidRDefault="00000000" w:rsidRPr="00000000" w14:paraId="00000018">
      <w:pPr>
        <w:numPr>
          <w:ilvl w:val="0"/>
          <w:numId w:val="6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Nedávat odkazy na Kategorizaci zdravotnického materiálu, ale ev na ÚK VZP!  </w:t>
      </w:r>
    </w:p>
    <w:p w:rsidR="00000000" w:rsidDel="00000000" w:rsidP="00000000" w:rsidRDefault="00000000" w:rsidRPr="00000000" w14:paraId="00000019">
      <w:p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ind w:left="720" w:firstLine="0"/>
        <w:rPr>
          <w:rFonts w:ascii="Calibri" w:cs="Calibri" w:eastAsia="Calibri" w:hAnsi="Calibri"/>
          <w:color w:val="ff0000"/>
        </w:rPr>
      </w:pPr>
      <w:r w:rsidDel="00000000" w:rsidR="00000000" w:rsidRPr="00000000">
        <w:rPr>
          <w:rFonts w:ascii="Calibri" w:cs="Calibri" w:eastAsia="Calibri" w:hAnsi="Calibri"/>
          <w:color w:val="ff0000"/>
          <w:rtl w:val="0"/>
        </w:rPr>
        <w:t xml:space="preserve">Položky ZUM byly upraveny a vybrány dle pokynů oddělení CAU MZ a ÚZIS.</w:t>
      </w:r>
    </w:p>
    <w:p w:rsidR="00000000" w:rsidDel="00000000" w:rsidP="00000000" w:rsidRDefault="00000000" w:rsidRPr="00000000" w14:paraId="0000001A">
      <w:pPr>
        <w:numPr>
          <w:ilvl w:val="0"/>
          <w:numId w:val="6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není zde uveden kod materiálu  + je uveden konkrétní VZP kod ZUMu) NÁSTROJ LAPAROSKOPICKÝ - TROKAR (RETRAKTOR) - SURGITRACTOR,JEDNORÁZOVÝ : 5 položek  ZUM v uhradovém rozpětí 892,11 kč - 2 267,77 Kč; (uvedena kategorie dle ÚZIS nikoliv kod materiálu)  </w:t>
      </w:r>
    </w:p>
    <w:p w:rsidR="00000000" w:rsidDel="00000000" w:rsidP="00000000" w:rsidRDefault="00000000" w:rsidRPr="00000000" w14:paraId="0000001B">
      <w:p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ind w:left="720" w:firstLine="0"/>
        <w:jc w:val="both"/>
        <w:rPr>
          <w:rFonts w:ascii="Calibri" w:cs="Calibri" w:eastAsia="Calibri" w:hAnsi="Calibri"/>
          <w:color w:val="ff0000"/>
        </w:rPr>
      </w:pPr>
      <w:r w:rsidDel="00000000" w:rsidR="00000000" w:rsidRPr="00000000">
        <w:rPr>
          <w:rFonts w:ascii="Calibri" w:cs="Calibri" w:eastAsia="Calibri" w:hAnsi="Calibri"/>
          <w:color w:val="ff0000"/>
          <w:rtl w:val="0"/>
        </w:rPr>
        <w:t xml:space="preserve">Zmíněný ZUM již existuje v číselníku VZP (Číselník VZP – ZP (ZUM) verze 1122, str. 518, Kód 0153153), žádáme pouze o zařazení do číselníku MZ.</w:t>
      </w:r>
    </w:p>
    <w:p w:rsidR="00000000" w:rsidDel="00000000" w:rsidP="00000000" w:rsidRDefault="00000000" w:rsidRPr="00000000" w14:paraId="0000001C">
      <w:pPr>
        <w:numPr>
          <w:ilvl w:val="0"/>
          <w:numId w:val="6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ind w:left="720" w:hanging="360"/>
        <w:rPr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26.09.01.01 - Chirurgické  tkaniny - síťky, kylní : 458 položek ZUM v uhradovém rozpětí 216,21 Kč - 196 925,53 Kč; (uvedená kategorie dle UZIS nikoliv kod materiálu)  </w:t>
      </w:r>
    </w:p>
    <w:p w:rsidR="00000000" w:rsidDel="00000000" w:rsidP="00000000" w:rsidRDefault="00000000" w:rsidRPr="00000000" w14:paraId="0000001D">
      <w:p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ind w:left="72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color w:val="ff0000"/>
          <w:rtl w:val="0"/>
        </w:rPr>
        <w:t xml:space="preserve">Položky ZUM byly upraveny a vybrány dle pokynů oddělení CAU MZ a ÚZIS.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6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ind w:left="720" w:hanging="360"/>
        <w:rPr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50.09 - Lepidla : 20 položek ZUM v uhradovém rozpětí 165,53 Kč - 18 455,65 Kč </w:t>
      </w:r>
    </w:p>
    <w:p w:rsidR="00000000" w:rsidDel="00000000" w:rsidP="00000000" w:rsidRDefault="00000000" w:rsidRPr="00000000" w14:paraId="0000001F">
      <w:p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ind w:left="72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color w:val="ff0000"/>
          <w:rtl w:val="0"/>
        </w:rPr>
        <w:t xml:space="preserve">Položky ZUM byly upraveny a vybrány dle pokynů oddělení CAU MZ a ÚZIS.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240" w:lineRule="auto"/>
        <w:ind w:left="141.73228346456688" w:firstLine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51516 FASCIÁLNÍ TRAKCE U REKONSTRUKCE BŘIŠNÍ STĚNY nový výkon</w:t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ind w:left="720" w:hanging="360"/>
        <w:rPr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„V této indikaci nemá metoda trakce žádnou rovnocennou alternativu“→ </w:t>
      </w:r>
      <w:r w:rsidDel="00000000" w:rsidR="00000000" w:rsidRPr="00000000">
        <w:rPr>
          <w:rFonts w:ascii="Calibri" w:cs="Calibri" w:eastAsia="Calibri" w:hAnsi="Calibri"/>
          <w:u w:val="single"/>
          <w:rtl w:val="0"/>
        </w:rPr>
        <w:t xml:space="preserve">inovativní ZUM žádáme odložit - ZUM je aktuálně v řešení, není reálné dořešit do 9_2025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Lze přičíst, když je laparoskopický výkon  51711 a nově navrhovaný samostatný kód konkrétní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operace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? </w:t>
      </w:r>
    </w:p>
    <w:p w:rsidR="00000000" w:rsidDel="00000000" w:rsidP="00000000" w:rsidRDefault="00000000" w:rsidRPr="00000000" w14:paraId="00000024">
      <w:p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ind w:left="720" w:firstLine="0"/>
        <w:jc w:val="both"/>
        <w:rPr>
          <w:rFonts w:ascii="Calibri" w:cs="Calibri" w:eastAsia="Calibri" w:hAnsi="Calibri"/>
          <w:color w:val="ff0000"/>
        </w:rPr>
      </w:pPr>
      <w:r w:rsidDel="00000000" w:rsidR="00000000" w:rsidRPr="00000000">
        <w:rPr>
          <w:rFonts w:ascii="Calibri" w:cs="Calibri" w:eastAsia="Calibri" w:hAnsi="Calibri"/>
          <w:color w:val="ff0000"/>
          <w:rtl w:val="0"/>
        </w:rPr>
        <w:t xml:space="preserve">Navrhovaný výkon je v klinické praxi primárně prováděn otevřeným přístupem (tedy v kombinaci s 51517 nebo 51519 jak je uvedeno v RL), v indikovaných případech může být využit i laparoskopický přístup. Předpokládáme, že v případě laparoskopického provedení, bude použita kombinace s výše uvedeným primovýkonem 51514.</w:t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Nositelé – kolik lékařů je přítomno operaci? Poslední asistence se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nekalkuluje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. </w:t>
      </w:r>
    </w:p>
    <w:p w:rsidR="00000000" w:rsidDel="00000000" w:rsidP="00000000" w:rsidRDefault="00000000" w:rsidRPr="00000000" w14:paraId="00000026">
      <w:p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ind w:left="720" w:firstLine="0"/>
        <w:rPr>
          <w:rFonts w:ascii="Calibri" w:cs="Calibri" w:eastAsia="Calibri" w:hAnsi="Calibri"/>
          <w:color w:val="ff0000"/>
        </w:rPr>
      </w:pPr>
      <w:r w:rsidDel="00000000" w:rsidR="00000000" w:rsidRPr="00000000">
        <w:rPr>
          <w:rFonts w:ascii="Calibri" w:cs="Calibri" w:eastAsia="Calibri" w:hAnsi="Calibri"/>
          <w:color w:val="ff0000"/>
          <w:rtl w:val="0"/>
        </w:rPr>
        <w:t xml:space="preserve">Přítomni jsou dva lékaři. Upraveno v RL.</w:t>
      </w:r>
    </w:p>
    <w:p w:rsidR="00000000" w:rsidDel="00000000" w:rsidP="00000000" w:rsidRDefault="00000000" w:rsidRPr="00000000" w14:paraId="00000027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Výkon trvá 70 min ?  Operace ke kterým se přičítá trvají 60, 90, 120 min;???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vyjasnit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 </w:t>
      </w:r>
    </w:p>
    <w:p w:rsidR="00000000" w:rsidDel="00000000" w:rsidP="00000000" w:rsidRDefault="00000000" w:rsidRPr="00000000" w14:paraId="00000028">
      <w:p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ind w:left="720" w:firstLine="0"/>
        <w:jc w:val="both"/>
        <w:rPr>
          <w:rFonts w:ascii="Calibri" w:cs="Calibri" w:eastAsia="Calibri" w:hAnsi="Calibri"/>
          <w:color w:val="ff0000"/>
        </w:rPr>
      </w:pPr>
      <w:r w:rsidDel="00000000" w:rsidR="00000000" w:rsidRPr="00000000">
        <w:rPr>
          <w:rFonts w:ascii="Calibri" w:cs="Calibri" w:eastAsia="Calibri" w:hAnsi="Calibri"/>
          <w:color w:val="ff0000"/>
          <w:rtl w:val="0"/>
        </w:rPr>
        <w:t xml:space="preserve">Navrhovaný výkon trvá průměrně 70 min a čas se přičítá k času základního výkonu. Výkon se skládá z naložení trakčního zařízení (30min), samotné mechanické trakce na tkáně a dotažení stehů (minimálně 30 min)  a demontáže zařízení (10min).</w:t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OM upravit na OM:SH a danou péči směřovat do center – tedy definovat Podmínku pracoviště </w:t>
      </w:r>
    </w:p>
    <w:p w:rsidR="00000000" w:rsidDel="00000000" w:rsidP="00000000" w:rsidRDefault="00000000" w:rsidRPr="00000000" w14:paraId="0000002A">
      <w:p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ind w:left="720" w:firstLine="0"/>
        <w:jc w:val="both"/>
        <w:rPr>
          <w:rFonts w:ascii="Calibri" w:cs="Calibri" w:eastAsia="Calibri" w:hAnsi="Calibri"/>
          <w:color w:val="ff0000"/>
        </w:rPr>
      </w:pPr>
      <w:r w:rsidDel="00000000" w:rsidR="00000000" w:rsidRPr="00000000">
        <w:rPr>
          <w:rFonts w:ascii="Calibri" w:cs="Calibri" w:eastAsia="Calibri" w:hAnsi="Calibri"/>
          <w:color w:val="ff0000"/>
          <w:rtl w:val="0"/>
        </w:rPr>
        <w:t xml:space="preserve">V současné době neexistují definovaná centra vysoce specializované péče. Nasmlouvání kódu se počítá pro pracoviště, která se systematicky zaměřují na léčbu složitějších případů kýl. V případě, že by pojišťovny projevily zájem o specifikaci pracovišť, může Herniologická sekce ČCHS ČLS vytvořit seznam těchto pracovišť.</w:t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Čím výkon končí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– uvedena síťka, ta však není v ZUM – proč? Je součástí primovýkonu? Nutno vyjasnit a příslušně uvést do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RL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</w:p>
    <w:p w:rsidR="00000000" w:rsidDel="00000000" w:rsidP="00000000" w:rsidRDefault="00000000" w:rsidRPr="00000000" w14:paraId="0000002C">
      <w:p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ind w:left="720" w:firstLine="0"/>
        <w:jc w:val="both"/>
        <w:rPr>
          <w:rFonts w:ascii="Calibri" w:cs="Calibri" w:eastAsia="Calibri" w:hAnsi="Calibri"/>
          <w:color w:val="ff0000"/>
        </w:rPr>
      </w:pPr>
      <w:r w:rsidDel="00000000" w:rsidR="00000000" w:rsidRPr="00000000">
        <w:rPr>
          <w:rFonts w:ascii="Calibri" w:cs="Calibri" w:eastAsia="Calibri" w:hAnsi="Calibri"/>
          <w:color w:val="ff0000"/>
          <w:rtl w:val="0"/>
        </w:rPr>
        <w:t xml:space="preserve">V sekci RL Čím výkon končí bylo doplněno: “</w:t>
      </w:r>
      <w:r w:rsidDel="00000000" w:rsidR="00000000" w:rsidRPr="00000000">
        <w:rPr>
          <w:rFonts w:ascii="Calibri" w:cs="Calibri" w:eastAsia="Calibri" w:hAnsi="Calibri"/>
          <w:i w:val="1"/>
          <w:color w:val="ff0000"/>
          <w:rtl w:val="0"/>
        </w:rPr>
        <w:t xml:space="preserve">Výkon pokračuje opět příslušným výše uvedeným výkonem –”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ind w:left="720" w:firstLine="0"/>
        <w:jc w:val="both"/>
        <w:rPr>
          <w:rFonts w:ascii="Calibri" w:cs="Calibri" w:eastAsia="Calibri" w:hAnsi="Calibri"/>
          <w:color w:val="ff0000"/>
        </w:rPr>
      </w:pPr>
      <w:r w:rsidDel="00000000" w:rsidR="00000000" w:rsidRPr="00000000">
        <w:rPr>
          <w:rFonts w:ascii="Calibri" w:cs="Calibri" w:eastAsia="Calibri" w:hAnsi="Calibri"/>
          <w:color w:val="ff0000"/>
          <w:rtl w:val="0"/>
        </w:rPr>
        <w:t xml:space="preserve">Čímž je vymezen konec navrhovaného výkonu a návaznost primovýkonu. Výčet možných primovýkonů je uveden v sekci Popis výkonu.</w:t>
      </w:r>
    </w:p>
    <w:p w:rsidR="00000000" w:rsidDel="00000000" w:rsidP="00000000" w:rsidRDefault="00000000" w:rsidRPr="00000000" w14:paraId="0000002E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V RL uvedeno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: „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Z hlediska provozní efektivity přináší metoda výrazné úspory: ve srovnání s operací doplněnou o zadní separaci komponent je doba trvání zákroku zkrácena v průměru o 70 minut (viz přiložená dokumentace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).“ – kde se projeví toto zkrácení?? Tento výkon trvá 70 min a vmeřezuje se to do další operace, která trvá 60 nebo 90 min – v současnosti bez těchto dodatečných 70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minut…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?? </w:t>
      </w:r>
    </w:p>
    <w:p w:rsidR="00000000" w:rsidDel="00000000" w:rsidP="00000000" w:rsidRDefault="00000000" w:rsidRPr="00000000" w14:paraId="0000002F">
      <w:p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ind w:left="720" w:firstLine="0"/>
        <w:jc w:val="both"/>
        <w:rPr>
          <w:rFonts w:ascii="Calibri" w:cs="Calibri" w:eastAsia="Calibri" w:hAnsi="Calibri"/>
          <w:color w:val="ff0000"/>
        </w:rPr>
      </w:pPr>
      <w:r w:rsidDel="00000000" w:rsidR="00000000" w:rsidRPr="00000000">
        <w:rPr>
          <w:rFonts w:ascii="Calibri" w:cs="Calibri" w:eastAsia="Calibri" w:hAnsi="Calibri"/>
          <w:color w:val="ff0000"/>
          <w:rtl w:val="0"/>
        </w:rPr>
        <w:t xml:space="preserve">V prostém součtu se toto zkrácení neprojeví, protože v současné době není fasciální trakce ani separace komponent nijak vykazována a pouze prodlužuje dobu provádění primovýkonu 51517 (to znamená, že skutečný čas provedené operace 51517 je často dvojnásobný a neodpovídá času uvedenému v RL).  V praxi je podle dostupných dat oboustranná separace komponent o delší než fasciální trakce. </w:t>
      </w:r>
    </w:p>
    <w:p w:rsidR="00000000" w:rsidDel="00000000" w:rsidP="00000000" w:rsidRDefault="00000000" w:rsidRPr="00000000" w14:paraId="00000030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V RL dále uvedeno: „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V případech, kdy není fasciální trakce dostupná, je u komplexních kýl často nutné přistoupit k zadní separaci komponent. Tato technika je však výrazně extenzivnější, časově náročnější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“  - j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ak se tedy tato péče vykazuje nyní?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ind w:left="72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color w:val="ff0000"/>
          <w:rtl w:val="0"/>
        </w:rPr>
        <w:t xml:space="preserve">V praxi je vykazován pouze primární výkon, přičemž náklady spojené s provedením fasciální trakce nebo zadní separace komponent nejsou samostatně hrazeny a jsou plně hrazeny ze zdrojů zdravotnického zařízení.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</w:p>
    <w:p w:rsidR="00000000" w:rsidDel="00000000" w:rsidP="00000000" w:rsidRDefault="00000000" w:rsidRPr="00000000" w14:paraId="00000032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Uvedeno, že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v Německu t.č. hrazeno individuálně po schválení revizním lékařem. Tzn. jsou nutné jasné indikace</w:t>
      </w:r>
    </w:p>
    <w:p w:rsidR="00000000" w:rsidDel="00000000" w:rsidP="00000000" w:rsidRDefault="00000000" w:rsidRPr="00000000" w14:paraId="00000033">
      <w:p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ind w:left="72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color w:val="ff0000"/>
          <w:rtl w:val="0"/>
        </w:rPr>
        <w:t xml:space="preserve">V Německu schvalují pojišťovny proplácení materiálu na základě interních ekonomických algoritmů, které nejsou veřejně dostupné a různé pro každou jednotlivou pojišťovnu. Neposuzují se při tom lékařské indikace, které jsou plně v kompetenci indikujícího specialisty, ale cost/benefit v rámci ekonomiky daného pacienta. Žádostem je ve většině případů vyhověno.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 </w:t>
      </w:r>
    </w:p>
    <w:p w:rsidR="00000000" w:rsidDel="00000000" w:rsidP="00000000" w:rsidRDefault="00000000" w:rsidRPr="00000000" w14:paraId="00000034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Ad Fasciotens Hernia Carrier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– opakovaně použitelný nástroj </w:t>
        <w:br w:type="textWrapping"/>
        <w:t xml:space="preserve">Je to přístroj (takto uveden v RL) nebo opakovaně použitelný nástroj nebo se jedná o jednorázovou pomůcku – předložený formulář je naprosto nejasný - na stejném místě se o tomto hovoří jako o přístroji a současně a že bude zařazeno do číselníku ZP? Nutno doložit cenu (např. faktura) , specfifikaci přístroje </w:t>
      </w:r>
    </w:p>
    <w:p w:rsidR="00000000" w:rsidDel="00000000" w:rsidP="00000000" w:rsidRDefault="00000000" w:rsidRPr="00000000" w14:paraId="00000035">
      <w:p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ind w:left="720" w:firstLine="0"/>
        <w:jc w:val="both"/>
        <w:rPr>
          <w:rFonts w:ascii="Calibri" w:cs="Calibri" w:eastAsia="Calibri" w:hAnsi="Calibri"/>
          <w:color w:val="ff0000"/>
        </w:rPr>
      </w:pPr>
      <w:r w:rsidDel="00000000" w:rsidR="00000000" w:rsidRPr="00000000">
        <w:rPr>
          <w:rFonts w:ascii="Calibri" w:cs="Calibri" w:eastAsia="Calibri" w:hAnsi="Calibri"/>
          <w:color w:val="ff0000"/>
          <w:rtl w:val="0"/>
        </w:rPr>
        <w:t xml:space="preserve">Jde o opakovaně použitelný nástroj - ocelový držák sloužící k upnutí jednorázového spotřebního setu na trakční stehy (trakčního setu).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ZUM –Jakou to má souvislost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s Fasciotens Hernia Carrier </w:t>
        <w:br w:type="textWrapping"/>
        <w:t xml:space="preserve">Fasciotens Abdomen – jednorázový trakční set -</w:t>
      </w:r>
    </w:p>
    <w:p w:rsidR="00000000" w:rsidDel="00000000" w:rsidP="00000000" w:rsidRDefault="00000000" w:rsidRPr="00000000" w14:paraId="00000037">
      <w:p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ind w:left="72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color w:val="ff0000"/>
          <w:rtl w:val="0"/>
        </w:rPr>
        <w:t xml:space="preserve">Varianta určená pro “open abdomen”, tedy uzávěr po břišních katastrofách.</w:t>
      </w:r>
      <w:r w:rsidDel="00000000" w:rsidR="00000000" w:rsidRPr="00000000">
        <w:rPr>
          <w:rFonts w:ascii="Calibri" w:cs="Calibri" w:eastAsia="Calibri" w:hAnsi="Calibri"/>
          <w:rtl w:val="0"/>
        </w:rPr>
        <w:br w:type="textWrapping"/>
        <w:t xml:space="preserve">Fasciotens Hernia – jednorázový trakční set</w:t>
      </w:r>
    </w:p>
    <w:p w:rsidR="00000000" w:rsidDel="00000000" w:rsidP="00000000" w:rsidRDefault="00000000" w:rsidRPr="00000000" w14:paraId="00000038">
      <w:p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ind w:left="720" w:firstLine="0"/>
        <w:rPr>
          <w:rFonts w:ascii="Calibri" w:cs="Calibri" w:eastAsia="Calibri" w:hAnsi="Calibri"/>
          <w:color w:val="ff0000"/>
        </w:rPr>
      </w:pPr>
      <w:r w:rsidDel="00000000" w:rsidR="00000000" w:rsidRPr="00000000">
        <w:rPr>
          <w:rFonts w:ascii="Calibri" w:cs="Calibri" w:eastAsia="Calibri" w:hAnsi="Calibri"/>
          <w:color w:val="ff0000"/>
          <w:rtl w:val="0"/>
        </w:rPr>
        <w:t xml:space="preserve">Varianta určená pro operace velkých kýl.</w:t>
      </w:r>
    </w:p>
    <w:p w:rsidR="00000000" w:rsidDel="00000000" w:rsidP="00000000" w:rsidRDefault="00000000" w:rsidRPr="00000000" w14:paraId="00000039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Nutno doložit cenu, specifikaci ZUM, medicínsko-klinické hodnocení na požadovaných – viz výše požadavek na odložené projednání </w:t>
      </w:r>
    </w:p>
    <w:p w:rsidR="00000000" w:rsidDel="00000000" w:rsidP="00000000" w:rsidRDefault="00000000" w:rsidRPr="00000000" w14:paraId="0000003A">
      <w:p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ind w:left="720" w:firstLine="0"/>
        <w:rPr>
          <w:rFonts w:ascii="Calibri" w:cs="Calibri" w:eastAsia="Calibri" w:hAnsi="Calibri"/>
          <w:color w:val="ff0000"/>
        </w:rPr>
      </w:pPr>
      <w:r w:rsidDel="00000000" w:rsidR="00000000" w:rsidRPr="00000000">
        <w:rPr>
          <w:rFonts w:ascii="Calibri" w:cs="Calibri" w:eastAsia="Calibri" w:hAnsi="Calibri"/>
          <w:color w:val="ff0000"/>
          <w:rtl w:val="0"/>
        </w:rPr>
        <w:t xml:space="preserve">Bylo doloženo výrobcem při žádosti o zařazení inovativního ZUM.</w:t>
      </w:r>
    </w:p>
    <w:p w:rsidR="00000000" w:rsidDel="00000000" w:rsidP="00000000" w:rsidRDefault="00000000" w:rsidRPr="00000000" w14:paraId="0000003B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lepidla  - Nedávat odkazy na Kategorizaci ZM, ale ev. na ÚK VZP,  50.09 - Lepidla : 20 položek ZUM v úhradovém rozpětí 165,53 Kč - 18 455,65 Kč </w:t>
      </w:r>
    </w:p>
    <w:p w:rsidR="00000000" w:rsidDel="00000000" w:rsidP="00000000" w:rsidRDefault="00000000" w:rsidRPr="00000000" w14:paraId="0000003C">
      <w:p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ind w:left="720" w:firstLine="0"/>
        <w:rPr>
          <w:rFonts w:ascii="Calibri" w:cs="Calibri" w:eastAsia="Calibri" w:hAnsi="Calibri"/>
          <w:color w:val="ff0000"/>
        </w:rPr>
      </w:pPr>
      <w:r w:rsidDel="00000000" w:rsidR="00000000" w:rsidRPr="00000000">
        <w:rPr>
          <w:rFonts w:ascii="Calibri" w:cs="Calibri" w:eastAsia="Calibri" w:hAnsi="Calibri"/>
          <w:color w:val="ff0000"/>
          <w:rtl w:val="0"/>
        </w:rPr>
        <w:t xml:space="preserve">Položky ZUM byly upraveny a vybrány dle pokynů oddělení CAU MZ a ÚZIS.</w:t>
      </w:r>
    </w:p>
    <w:p w:rsidR="00000000" w:rsidDel="00000000" w:rsidP="00000000" w:rsidRDefault="00000000" w:rsidRPr="00000000" w14:paraId="0000003D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Z popisu výkonu odebrat větu "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Zároveň je použitelný i v kombinaci s roboticky asistovanými výkony nebo s kódy pro analogickou operace kýl, které mohou být do klasifikace zařazeny v budoucnu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". Místo toho použít výčet existující robotických výkonů, či konkrétních kódů pro operaci kýl, nebo neuvádět. Případě nově zařazovaných výkonů v budoucnu, mohou mít tyto ve svém RL uvedeno, že k nim lze výkon 51516 v případě potřeby přičíst (nebo naopak, že s ním nelze kombinovat).  </w:t>
      </w:r>
    </w:p>
    <w:p w:rsidR="00000000" w:rsidDel="00000000" w:rsidP="00000000" w:rsidRDefault="00000000" w:rsidRPr="00000000" w14:paraId="0000003E">
      <w:p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ind w:left="720" w:firstLine="0"/>
        <w:rPr>
          <w:rFonts w:ascii="Calibri" w:cs="Calibri" w:eastAsia="Calibri" w:hAnsi="Calibri"/>
          <w:color w:val="ff0000"/>
        </w:rPr>
      </w:pPr>
      <w:r w:rsidDel="00000000" w:rsidR="00000000" w:rsidRPr="00000000">
        <w:rPr>
          <w:rFonts w:ascii="Calibri" w:cs="Calibri" w:eastAsia="Calibri" w:hAnsi="Calibri"/>
          <w:color w:val="ff0000"/>
          <w:rtl w:val="0"/>
        </w:rPr>
        <w:t xml:space="preserve">Připomínce bylo vyhověno a věta byla odebrána z RL.</w:t>
      </w:r>
    </w:p>
    <w:p w:rsidR="00000000" w:rsidDel="00000000" w:rsidP="00000000" w:rsidRDefault="00000000" w:rsidRPr="00000000" w14:paraId="0000003F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ind w:left="720" w:hanging="360"/>
        <w:rPr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u w:val="single"/>
          <w:rtl w:val="0"/>
        </w:rPr>
        <w:t xml:space="preserve">Do SZV  lze zařadit  v době, kdy bude známa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 </w:t>
      </w:r>
      <w:r w:rsidDel="00000000" w:rsidR="00000000" w:rsidRPr="00000000">
        <w:rPr>
          <w:rFonts w:ascii="Calibri" w:cs="Calibri" w:eastAsia="Calibri" w:hAnsi="Calibri"/>
          <w:u w:val="single"/>
          <w:rtl w:val="0"/>
        </w:rPr>
        <w:t xml:space="preserve">stratifikace kýl podle velikosti a klinické složitosti</w:t>
      </w:r>
    </w:p>
    <w:p w:rsidR="00000000" w:rsidDel="00000000" w:rsidP="00000000" w:rsidRDefault="00000000" w:rsidRPr="00000000" w14:paraId="00000040">
      <w:p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ind w:left="720" w:firstLine="0"/>
        <w:jc w:val="both"/>
        <w:rPr>
          <w:rFonts w:ascii="Calibri" w:cs="Calibri" w:eastAsia="Calibri" w:hAnsi="Calibri"/>
          <w:color w:val="ff0000"/>
        </w:rPr>
      </w:pPr>
      <w:r w:rsidDel="00000000" w:rsidR="00000000" w:rsidRPr="00000000">
        <w:rPr>
          <w:rFonts w:ascii="Calibri" w:cs="Calibri" w:eastAsia="Calibri" w:hAnsi="Calibri"/>
          <w:color w:val="ff0000"/>
          <w:rtl w:val="0"/>
        </w:rPr>
        <w:t xml:space="preserve">V souvislosti s připravovanou úpravou MKN bude od nového roku zavedena nová stratifikace kýl, kterou jsme zpracovali ve spolupráci s ÚZIS.</w:t>
      </w:r>
    </w:p>
    <w:p w:rsidR="00000000" w:rsidDel="00000000" w:rsidP="00000000" w:rsidRDefault="00000000" w:rsidRPr="00000000" w14:paraId="00000041">
      <w:p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ind w:left="720" w:firstLine="0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42">
      <w:pPr>
        <w:spacing w:line="240" w:lineRule="auto"/>
        <w:ind w:left="141.73228346456688" w:firstLine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line="240" w:lineRule="auto"/>
        <w:ind w:left="141.73228346456688" w:firstLine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51520 CHIRURGICKÁ SEPARACE KOMPONENT BŘIŠNÍ STĚNY nový výkon</w:t>
      </w:r>
    </w:p>
    <w:p w:rsidR="00000000" w:rsidDel="00000000" w:rsidP="00000000" w:rsidRDefault="00000000" w:rsidRPr="00000000" w14:paraId="00000044">
      <w:pPr>
        <w:numPr>
          <w:ilvl w:val="0"/>
          <w:numId w:val="3"/>
        </w:num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Jak se provádělo doposud? </w:t>
      </w:r>
    </w:p>
    <w:p w:rsidR="00000000" w:rsidDel="00000000" w:rsidP="00000000" w:rsidRDefault="00000000" w:rsidRPr="00000000" w14:paraId="00000045">
      <w:p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ind w:left="720" w:firstLine="0"/>
        <w:jc w:val="both"/>
        <w:rPr>
          <w:rFonts w:ascii="Calibri" w:cs="Calibri" w:eastAsia="Calibri" w:hAnsi="Calibri"/>
          <w:color w:val="ff0000"/>
        </w:rPr>
      </w:pPr>
      <w:r w:rsidDel="00000000" w:rsidR="00000000" w:rsidRPr="00000000">
        <w:rPr>
          <w:rFonts w:ascii="Calibri" w:cs="Calibri" w:eastAsia="Calibri" w:hAnsi="Calibri"/>
          <w:color w:val="ff0000"/>
          <w:rtl w:val="0"/>
        </w:rPr>
        <w:t xml:space="preserve">Navrhovaný výkon je v praxi prováděn tak jak je popsáno v RL. Vykazován je pouze primární výkon, přičemž náklady spojené s provedením zadní separace komponent nejsou samostatně hrazeny a jsou plně hrazeny ze zdrojů zdravotnického zařízení. </w:t>
      </w:r>
    </w:p>
    <w:p w:rsidR="00000000" w:rsidDel="00000000" w:rsidP="00000000" w:rsidRDefault="00000000" w:rsidRPr="00000000" w14:paraId="00000046">
      <w:pPr>
        <w:numPr>
          <w:ilvl w:val="0"/>
          <w:numId w:val="3"/>
        </w:num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Lze takto přičíst, když je laparoskopicky – 51711 a nově navrhovaný samostatný kód konkrétní operace? </w:t>
      </w:r>
    </w:p>
    <w:p w:rsidR="00000000" w:rsidDel="00000000" w:rsidP="00000000" w:rsidRDefault="00000000" w:rsidRPr="00000000" w14:paraId="00000047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ind w:left="720" w:firstLine="0"/>
        <w:jc w:val="both"/>
        <w:rPr>
          <w:rFonts w:ascii="Calibri" w:cs="Calibri" w:eastAsia="Calibri" w:hAnsi="Calibri"/>
          <w:color w:val="ff0000"/>
        </w:rPr>
      </w:pPr>
      <w:r w:rsidDel="00000000" w:rsidR="00000000" w:rsidRPr="00000000">
        <w:rPr>
          <w:rFonts w:ascii="Calibri" w:cs="Calibri" w:eastAsia="Calibri" w:hAnsi="Calibri"/>
          <w:color w:val="ff0000"/>
          <w:rtl w:val="0"/>
        </w:rPr>
        <w:t xml:space="preserve">Navrhovaný výkon je v klinické praxi primárně prováděn otevřeným přístupem, v indikovaných případech může být využit i laparoskopický přístup. V těchto případech předpokládáme kombinaci s nově vzniklým výkonem 51514. </w:t>
      </w:r>
    </w:p>
    <w:p w:rsidR="00000000" w:rsidDel="00000000" w:rsidP="00000000" w:rsidRDefault="00000000" w:rsidRPr="00000000" w14:paraId="00000048">
      <w:pPr>
        <w:numPr>
          <w:ilvl w:val="0"/>
          <w:numId w:val="3"/>
        </w:num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Nositelé – kolik lékařů je přítomno operaci? Poslední asistence se nekalkuluje. </w:t>
      </w:r>
    </w:p>
    <w:p w:rsidR="00000000" w:rsidDel="00000000" w:rsidP="00000000" w:rsidRDefault="00000000" w:rsidRPr="00000000" w14:paraId="00000049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ind w:left="720" w:firstLine="0"/>
        <w:rPr>
          <w:rFonts w:ascii="Calibri" w:cs="Calibri" w:eastAsia="Calibri" w:hAnsi="Calibri"/>
          <w:color w:val="ff0000"/>
        </w:rPr>
      </w:pPr>
      <w:r w:rsidDel="00000000" w:rsidR="00000000" w:rsidRPr="00000000">
        <w:rPr>
          <w:rFonts w:ascii="Calibri" w:cs="Calibri" w:eastAsia="Calibri" w:hAnsi="Calibri"/>
          <w:color w:val="ff0000"/>
          <w:rtl w:val="0"/>
        </w:rPr>
        <w:t xml:space="preserve">Přítomni jsou dva lékaři. Upraveno v RL.</w:t>
      </w:r>
    </w:p>
    <w:p w:rsidR="00000000" w:rsidDel="00000000" w:rsidP="00000000" w:rsidRDefault="00000000" w:rsidRPr="00000000" w14:paraId="0000004A">
      <w:pPr>
        <w:numPr>
          <w:ilvl w:val="0"/>
          <w:numId w:val="3"/>
        </w:num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Výkon trvá 90 min ?  Operace ke kterým se přičítá trvají 60, 90, 120 min. Jedná se o čas průměrný nebo maximální? </w:t>
      </w:r>
    </w:p>
    <w:p w:rsidR="00000000" w:rsidDel="00000000" w:rsidP="00000000" w:rsidRDefault="00000000" w:rsidRPr="00000000" w14:paraId="0000004B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ind w:left="720" w:firstLine="0"/>
        <w:rPr>
          <w:rFonts w:ascii="Calibri" w:cs="Calibri" w:eastAsia="Calibri" w:hAnsi="Calibri"/>
          <w:color w:val="ff0000"/>
        </w:rPr>
      </w:pPr>
      <w:r w:rsidDel="00000000" w:rsidR="00000000" w:rsidRPr="00000000">
        <w:rPr>
          <w:rFonts w:ascii="Calibri" w:cs="Calibri" w:eastAsia="Calibri" w:hAnsi="Calibri"/>
          <w:color w:val="ff0000"/>
          <w:rtl w:val="0"/>
        </w:rPr>
        <w:t xml:space="preserve">Navrhovaný výkon trvá průměrně 90 min a čas se přičítá k času základního výkonu.</w:t>
      </w:r>
    </w:p>
    <w:p w:rsidR="00000000" w:rsidDel="00000000" w:rsidP="00000000" w:rsidRDefault="00000000" w:rsidRPr="00000000" w14:paraId="0000004C">
      <w:pPr>
        <w:numPr>
          <w:ilvl w:val="0"/>
          <w:numId w:val="3"/>
        </w:num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ZUM – Nedávat odkazy na Kategorizaci ZM, ale ev. na ÚK </w:t>
      </w:r>
    </w:p>
    <w:p w:rsidR="00000000" w:rsidDel="00000000" w:rsidP="00000000" w:rsidRDefault="00000000" w:rsidRPr="00000000" w14:paraId="0000004D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ind w:left="72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color w:val="ff0000"/>
          <w:rtl w:val="0"/>
        </w:rPr>
        <w:t xml:space="preserve">Položky ZUM byly upraveny a vybrány dle pokynů oddělení CAU MZ a ÚZIS.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</w:p>
    <w:p w:rsidR="00000000" w:rsidDel="00000000" w:rsidP="00000000" w:rsidRDefault="00000000" w:rsidRPr="00000000" w14:paraId="0000004E">
      <w:pPr>
        <w:numPr>
          <w:ilvl w:val="0"/>
          <w:numId w:val="3"/>
        </w:num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O jaké kýlní síťky se jedná? Již jsou zařazeny v ÚK VZP? Uveďte konkrétní kód </w:t>
      </w:r>
    </w:p>
    <w:p w:rsidR="00000000" w:rsidDel="00000000" w:rsidP="00000000" w:rsidRDefault="00000000" w:rsidRPr="00000000" w14:paraId="0000004F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ind w:left="720" w:firstLine="0"/>
        <w:rPr>
          <w:rFonts w:ascii="Calibri" w:cs="Calibri" w:eastAsia="Calibri" w:hAnsi="Calibri"/>
          <w:color w:val="ff0000"/>
        </w:rPr>
      </w:pPr>
      <w:r w:rsidDel="00000000" w:rsidR="00000000" w:rsidRPr="00000000">
        <w:rPr>
          <w:rFonts w:ascii="Calibri" w:cs="Calibri" w:eastAsia="Calibri" w:hAnsi="Calibri"/>
          <w:color w:val="ff0000"/>
          <w:rtl w:val="0"/>
        </w:rPr>
        <w:t xml:space="preserve">Uvedené položky ZUM jsou součástí primovýkonu a z RL byly vymazány.</w:t>
      </w:r>
    </w:p>
    <w:p w:rsidR="00000000" w:rsidDel="00000000" w:rsidP="00000000" w:rsidRDefault="00000000" w:rsidRPr="00000000" w14:paraId="00000050">
      <w:pPr>
        <w:numPr>
          <w:ilvl w:val="0"/>
          <w:numId w:val="3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Z popisu výkonu odebrat větu "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Zároveň je použitelný i v kombinaci s roboticky asistovanými výkony nebo s kódy pro analogickou operace kýl, které mohou být do klasifikace zařazeny vbudoucnu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". Místo toho použít výčet existující robotických výkonů, či konkrétních kódů pro operaci kýl, nebo neuvádět. Případě nově zařazovaných výkonů v budoucnu, mohou mít tyto ve svém RL uvedeno, že k nim lze výkon 51520 v případě potřeby přičíst (nebo naopak, že s ním nelze kombinovat).  </w:t>
      </w:r>
    </w:p>
    <w:p w:rsidR="00000000" w:rsidDel="00000000" w:rsidP="00000000" w:rsidRDefault="00000000" w:rsidRPr="00000000" w14:paraId="00000051">
      <w:p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ind w:left="72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color w:val="ff0000"/>
          <w:rtl w:val="0"/>
        </w:rPr>
        <w:t xml:space="preserve">Připomínce bylo vyhověno a věta byla odebrána z RL.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numPr>
          <w:ilvl w:val="0"/>
          <w:numId w:val="3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Jedná se o "přičítací" výkon, není nutné, aby měl povolen ZUM (který není navíc dostatečně specifikován), ZUM lze již vykázat k základnímu výkonu.</w:t>
      </w:r>
    </w:p>
    <w:p w:rsidR="00000000" w:rsidDel="00000000" w:rsidP="00000000" w:rsidRDefault="00000000" w:rsidRPr="00000000" w14:paraId="00000053">
      <w:p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ind w:left="72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color w:val="ff0000"/>
          <w:rtl w:val="0"/>
        </w:rPr>
        <w:t xml:space="preserve">Připomínce bylo vyhověno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</w:p>
    <w:p w:rsidR="00000000" w:rsidDel="00000000" w:rsidP="00000000" w:rsidRDefault="00000000" w:rsidRPr="00000000" w14:paraId="00000054">
      <w:pPr>
        <w:numPr>
          <w:ilvl w:val="0"/>
          <w:numId w:val="3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ind w:left="720" w:hanging="360"/>
        <w:rPr/>
      </w:pPr>
      <w:r w:rsidDel="00000000" w:rsidR="00000000" w:rsidRPr="00000000">
        <w:rPr>
          <w:rFonts w:ascii="Calibri" w:cs="Calibri" w:eastAsia="Calibri" w:hAnsi="Calibri"/>
          <w:u w:val="single"/>
          <w:rtl w:val="0"/>
        </w:rPr>
        <w:t xml:space="preserve">Do SZV  lze zařadit  v době, kdy bude známa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 </w:t>
      </w:r>
      <w:r w:rsidDel="00000000" w:rsidR="00000000" w:rsidRPr="00000000">
        <w:rPr>
          <w:rFonts w:ascii="Calibri" w:cs="Calibri" w:eastAsia="Calibri" w:hAnsi="Calibri"/>
          <w:u w:val="single"/>
          <w:rtl w:val="0"/>
        </w:rPr>
        <w:t xml:space="preserve">stratifikace kýl podle velikosti a klinické složitosti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</w:p>
    <w:p w:rsidR="00000000" w:rsidDel="00000000" w:rsidP="00000000" w:rsidRDefault="00000000" w:rsidRPr="00000000" w14:paraId="00000055">
      <w:p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ind w:left="720" w:firstLine="0"/>
        <w:rPr>
          <w:rFonts w:ascii="Calibri" w:cs="Calibri" w:eastAsia="Calibri" w:hAnsi="Calibri"/>
          <w:color w:val="ff0000"/>
        </w:rPr>
      </w:pPr>
      <w:r w:rsidDel="00000000" w:rsidR="00000000" w:rsidRPr="00000000">
        <w:rPr>
          <w:rFonts w:ascii="Calibri" w:cs="Calibri" w:eastAsia="Calibri" w:hAnsi="Calibri"/>
          <w:color w:val="ff0000"/>
          <w:rtl w:val="0"/>
        </w:rPr>
        <w:t xml:space="preserve">Stratifikace kýl bude zveřejněna v rámci aktualizace MKN platné od ledna 2026.</w:t>
      </w:r>
    </w:p>
    <w:p w:rsidR="00000000" w:rsidDel="00000000" w:rsidP="00000000" w:rsidRDefault="00000000" w:rsidRPr="00000000" w14:paraId="00000056">
      <w:pPr>
        <w:numPr>
          <w:ilvl w:val="0"/>
          <w:numId w:val="3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uvedena kategorie dle ÚZIS nikoliv kod materiálu) 26.09.01.01 - Chirurgické  tkaniny - síťky, kylní : 458 položek ZUM v uhradovém rozpětí 216,21 Kč - 196 925,53 Kč; </w:t>
      </w:r>
    </w:p>
    <w:p w:rsidR="00000000" w:rsidDel="00000000" w:rsidP="00000000" w:rsidRDefault="00000000" w:rsidRPr="00000000" w14:paraId="00000057">
      <w:p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ind w:left="72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color w:val="ff0000"/>
          <w:rtl w:val="0"/>
        </w:rPr>
        <w:t xml:space="preserve">Položky ZUM byly upraveny a vybrány dle pokynů oddělení CAU MZ a ÚZIS.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</w:p>
    <w:p w:rsidR="00000000" w:rsidDel="00000000" w:rsidP="00000000" w:rsidRDefault="00000000" w:rsidRPr="00000000" w14:paraId="00000058">
      <w:pPr>
        <w:numPr>
          <w:ilvl w:val="0"/>
          <w:numId w:val="3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Uvedená kategorie dle UZIS nikoliv kod materiálu -  50.09 - Lepidla : 20 položek ZUM v uhradovém rozpětí 165,53 Kč - 18 455,65 Kč </w:t>
      </w:r>
    </w:p>
    <w:p w:rsidR="00000000" w:rsidDel="00000000" w:rsidP="00000000" w:rsidRDefault="00000000" w:rsidRPr="00000000" w14:paraId="00000059">
      <w:p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ind w:left="72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color w:val="ff0000"/>
          <w:rtl w:val="0"/>
        </w:rPr>
        <w:t xml:space="preserve">Položky ZUM byly upraveny a vybrány dle pokynů oddělení CAU MZ a ÚZIS.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pacing w:line="240" w:lineRule="auto"/>
        <w:ind w:left="-425.19685039370086" w:firstLine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pStyle w:val="Heading1"/>
        <w:spacing w:line="240" w:lineRule="auto"/>
        <w:rPr>
          <w:rFonts w:ascii="Calibri" w:cs="Calibri" w:eastAsia="Calibri" w:hAnsi="Calibri"/>
          <w:i w:val="1"/>
          <w:sz w:val="28"/>
          <w:szCs w:val="28"/>
        </w:rPr>
      </w:pPr>
      <w:bookmarkStart w:colFirst="0" w:colLast="0" w:name="_42mrlyoruga4" w:id="1"/>
      <w:bookmarkEnd w:id="1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pStyle w:val="Heading1"/>
        <w:spacing w:line="240" w:lineRule="auto"/>
        <w:rPr>
          <w:rFonts w:ascii="Calibri" w:cs="Calibri" w:eastAsia="Calibri" w:hAnsi="Calibri"/>
          <w:i w:val="1"/>
          <w:sz w:val="28"/>
          <w:szCs w:val="28"/>
        </w:rPr>
      </w:pPr>
      <w:bookmarkStart w:colFirst="0" w:colLast="0" w:name="_h3s6c7lmemo3" w:id="2"/>
      <w:bookmarkEnd w:id="2"/>
      <w:r w:rsidDel="00000000" w:rsidR="00000000" w:rsidRPr="00000000">
        <w:rPr>
          <w:rFonts w:ascii="Calibri" w:cs="Calibri" w:eastAsia="Calibri" w:hAnsi="Calibri"/>
          <w:i w:val="1"/>
          <w:sz w:val="28"/>
          <w:szCs w:val="28"/>
          <w:rtl w:val="0"/>
        </w:rPr>
        <w:t xml:space="preserve">Připomínky SZP ČR k výkonům PS k SZV při MZ – pracovní jednání 23.7.2025 </w:t>
      </w:r>
    </w:p>
    <w:p w:rsidR="00000000" w:rsidDel="00000000" w:rsidP="00000000" w:rsidRDefault="00000000" w:rsidRPr="00000000" w14:paraId="0000005D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spacing w:line="240" w:lineRule="auto"/>
        <w:ind w:left="-425.19685039370086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51514 OPERACE VENTRÁLNÍ KÝLY LAPAROSKOPICKY – nový výkon </w:t>
      </w:r>
    </w:p>
    <w:p w:rsidR="00000000" w:rsidDel="00000000" w:rsidP="00000000" w:rsidRDefault="00000000" w:rsidRPr="00000000" w14:paraId="0000005F">
      <w:pPr>
        <w:numPr>
          <w:ilvl w:val="0"/>
          <w:numId w:val="5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ind w:left="708.6614173228347" w:hanging="360"/>
        <w:rPr>
          <w:rFonts w:ascii="Calibri" w:cs="Calibri" w:eastAsia="Calibri" w:hAnsi="Calibri"/>
          <w:color w:val="00b050"/>
        </w:rPr>
      </w:pPr>
      <w:r w:rsidDel="00000000" w:rsidR="00000000" w:rsidRPr="00000000">
        <w:rPr>
          <w:rFonts w:ascii="Calibri" w:cs="Calibri" w:eastAsia="Calibri" w:hAnsi="Calibri"/>
          <w:color w:val="00b050"/>
          <w:rtl w:val="0"/>
        </w:rPr>
        <w:t xml:space="preserve">Výkon využívá standardní (neinovativní) ZUMy - je možno ho projednat standardně. </w:t>
      </w:r>
    </w:p>
    <w:p w:rsidR="00000000" w:rsidDel="00000000" w:rsidP="00000000" w:rsidRDefault="00000000" w:rsidRPr="00000000" w14:paraId="00000060">
      <w:pPr>
        <w:numPr>
          <w:ilvl w:val="0"/>
          <w:numId w:val="5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ind w:left="708.6614173228347" w:hanging="360"/>
        <w:rPr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Jaké je zdůvodnění frekvence </w:t>
      </w:r>
      <w:r w:rsidDel="00000000" w:rsidR="00000000" w:rsidRPr="00000000">
        <w:rPr>
          <w:rFonts w:ascii="Calibri" w:cs="Calibri" w:eastAsia="Calibri" w:hAnsi="Calibri"/>
          <w:color w:val="333333"/>
          <w:sz w:val="21"/>
          <w:szCs w:val="21"/>
          <w:rtl w:val="0"/>
        </w:rPr>
        <w:t xml:space="preserve">1/1 rok? </w:t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1"/>
        <w:pBdr>
          <w:top w:color="auto" w:space="0" w:sz="0" w:val="none"/>
          <w:left w:space="0" w:sz="0" w:val="nil"/>
          <w:bottom w:color="auto" w:space="0" w:sz="0" w:val="none"/>
          <w:right w:color="auto" w:space="0" w:sz="0" w:val="none"/>
          <w:between w:color="auto" w:space="0" w:sz="0" w:val="none"/>
        </w:pBdr>
        <w:shd w:fill="auto" w:val="clear"/>
        <w:spacing w:after="0" w:before="0" w:line="240" w:lineRule="auto"/>
        <w:ind w:left="720" w:right="0" w:firstLine="0"/>
        <w:jc w:val="left"/>
        <w:rPr>
          <w:rFonts w:ascii="Calibri" w:cs="Calibri" w:eastAsia="Calibri" w:hAnsi="Calibri"/>
          <w:color w:val="ff0000"/>
        </w:rPr>
      </w:pPr>
      <w:r w:rsidDel="00000000" w:rsidR="00000000" w:rsidRPr="00000000">
        <w:rPr>
          <w:rFonts w:ascii="Calibri" w:cs="Calibri" w:eastAsia="Calibri" w:hAnsi="Calibri"/>
          <w:color w:val="ff0000"/>
          <w:rtl w:val="0"/>
        </w:rPr>
        <w:t xml:space="preserve">Operace kýl podléhají časté recidivě, vhodnější uvedená frekvence by měla být bez omezení (jako je tomu u kýlních výkonů 51517 nebo 51515). Upraveno v RL.</w:t>
      </w:r>
    </w:p>
    <w:p w:rsidR="00000000" w:rsidDel="00000000" w:rsidP="00000000" w:rsidRDefault="00000000" w:rsidRPr="00000000" w14:paraId="00000062">
      <w:pPr>
        <w:numPr>
          <w:ilvl w:val="0"/>
          <w:numId w:val="5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ind w:left="708.6614173228347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Čas výkonu 120 min. se zdá být nadsazen, zřejmě se jedná o maximální čas. Výkon je však nutno postavit na obvyklé průměrné době trvání, nikoli maximální.  </w:t>
      </w:r>
    </w:p>
    <w:p w:rsidR="00000000" w:rsidDel="00000000" w:rsidP="00000000" w:rsidRDefault="00000000" w:rsidRPr="00000000" w14:paraId="00000063">
      <w:p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88" w:lineRule="auto"/>
        <w:ind w:left="72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color w:val="ff0000"/>
          <w:rtl w:val="0"/>
        </w:rPr>
        <w:t xml:space="preserve">Standardně trvá laparoskopický výkon déle než výkon otevřený, uvedený čas (120 min) je průměrný.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numPr>
          <w:ilvl w:val="0"/>
          <w:numId w:val="5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ind w:left="708.6614173228347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Kolik je v rámci výkonu asistujících lékařů? Pokud jen jeden, nemá mít uveden mzdový index – je zahrnut v režii.  </w:t>
      </w:r>
    </w:p>
    <w:p w:rsidR="00000000" w:rsidDel="00000000" w:rsidP="00000000" w:rsidRDefault="00000000" w:rsidRPr="00000000" w14:paraId="00000065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ind w:left="72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color w:val="ff0000"/>
          <w:rtl w:val="0"/>
        </w:rPr>
        <w:t xml:space="preserve">Přítomni jsou dva lékaři. Upraveno v RL.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numPr>
          <w:ilvl w:val="0"/>
          <w:numId w:val="5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ind w:left="708.6614173228347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Žádáme o doplnění indikací do popisu výkonu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.  </w:t>
      </w:r>
    </w:p>
    <w:p w:rsidR="00000000" w:rsidDel="00000000" w:rsidP="00000000" w:rsidRDefault="00000000" w:rsidRPr="00000000" w14:paraId="00000067">
      <w:p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ind w:left="0" w:firstLine="720"/>
        <w:rPr>
          <w:rFonts w:ascii="Calibri" w:cs="Calibri" w:eastAsia="Calibri" w:hAnsi="Calibri"/>
          <w:color w:val="ff0000"/>
        </w:rPr>
      </w:pPr>
      <w:r w:rsidDel="00000000" w:rsidR="00000000" w:rsidRPr="00000000">
        <w:rPr>
          <w:rFonts w:ascii="Calibri" w:cs="Calibri" w:eastAsia="Calibri" w:hAnsi="Calibri"/>
          <w:color w:val="ff0000"/>
          <w:rtl w:val="0"/>
        </w:rPr>
        <w:t xml:space="preserve">Výkon je možné provést u jakékoliv ventrální kýly. </w:t>
      </w:r>
    </w:p>
    <w:p w:rsidR="00000000" w:rsidDel="00000000" w:rsidP="00000000" w:rsidRDefault="00000000" w:rsidRPr="00000000" w14:paraId="00000068">
      <w:pPr>
        <w:numPr>
          <w:ilvl w:val="0"/>
          <w:numId w:val="5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ind w:left="708.6614173228347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Omezení SH – žádáme o doplnění specifikace specializovaného pracoviště do odstavce Podmínka. </w:t>
      </w:r>
    </w:p>
    <w:p w:rsidR="00000000" w:rsidDel="00000000" w:rsidP="00000000" w:rsidRDefault="00000000" w:rsidRPr="00000000" w14:paraId="00000069">
      <w:p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ind w:left="720" w:firstLine="0"/>
        <w:jc w:val="both"/>
        <w:rPr>
          <w:rFonts w:ascii="Calibri" w:cs="Calibri" w:eastAsia="Calibri" w:hAnsi="Calibri"/>
          <w:color w:val="ff0000"/>
        </w:rPr>
      </w:pPr>
      <w:r w:rsidDel="00000000" w:rsidR="00000000" w:rsidRPr="00000000">
        <w:rPr>
          <w:rFonts w:ascii="Calibri" w:cs="Calibri" w:eastAsia="Calibri" w:hAnsi="Calibri"/>
          <w:color w:val="ff0000"/>
          <w:rtl w:val="0"/>
        </w:rPr>
        <w:t xml:space="preserve">Výkon je určen pro hospitalizaci a zároveň pro pracoviště jednodenní chirurgie. Ve formuláři při tvorbě RL ovšem neexistuje vhodná položka. Po konzultaci s oddělením CAU MZ  jsme uvedli OM:SH. V současné době se jedná o zařazení nové položky k výběru.</w:t>
      </w:r>
    </w:p>
    <w:p w:rsidR="00000000" w:rsidDel="00000000" w:rsidP="00000000" w:rsidRDefault="00000000" w:rsidRPr="00000000" w14:paraId="0000006A">
      <w:pPr>
        <w:spacing w:line="240" w:lineRule="auto"/>
        <w:ind w:left="-425.19685039370086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spacing w:line="240" w:lineRule="auto"/>
        <w:ind w:left="-425.19685039370086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51516 FASCIÁLNÍ TRAKCE U REKONSTRUKCE BŘIŠNÍ STĚNY – nový výkon </w:t>
      </w:r>
    </w:p>
    <w:p w:rsidR="00000000" w:rsidDel="00000000" w:rsidP="00000000" w:rsidRDefault="00000000" w:rsidRPr="00000000" w14:paraId="0000006C">
      <w:pPr>
        <w:numPr>
          <w:ilvl w:val="0"/>
          <w:numId w:val="4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ind w:left="708.6614173228347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Tento výkon obsahuje inovativní ZUM, ale neobsahuje požadovaný podklad dle jednacího řádu - „medicínsko-ekonomické hodnocení dle zveřejněných metodik na internetových stránkách VZP ČR“, proto doporučujeme projednání výkonu odložit na další jednání. </w:t>
      </w:r>
    </w:p>
    <w:p w:rsidR="00000000" w:rsidDel="00000000" w:rsidP="00000000" w:rsidRDefault="00000000" w:rsidRPr="00000000" w14:paraId="0000006D">
      <w:pPr>
        <w:numPr>
          <w:ilvl w:val="0"/>
          <w:numId w:val="4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ind w:left="708.6614173228347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Čas výkonu 70 min. se zdá být nadsazen, zřejmě se jedná o maximální čas. Výkon je však nutno postavit na obvyklé průměrné době trvání, nikoli maximální. A to i ve světle okolností, že se nejedná o samostatný výkon, ale o přičítací kód (viz popis výkonu - doplňkový kód ke stávajícím výkonům – výkonu 51517 OPERACE KÝLY S POUŽITÍM ŠTĚPU ČI IMPLANTÁTU, 51519 OPERACE RECIDIVUJÍCÍ KÝLY nebo k odpovídajícímu laparoskopickému výkonu 51514 OPERACE VENTRÁLNÍ KÝLY LAPAROSKOPICKY (nově navrhovaný výkon).</w:t>
      </w:r>
    </w:p>
    <w:p w:rsidR="00000000" w:rsidDel="00000000" w:rsidP="00000000" w:rsidRDefault="00000000" w:rsidRPr="00000000" w14:paraId="0000006E">
      <w:p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ind w:left="720" w:firstLine="0"/>
        <w:jc w:val="both"/>
        <w:rPr>
          <w:rFonts w:ascii="Calibri" w:cs="Calibri" w:eastAsia="Calibri" w:hAnsi="Calibri"/>
          <w:color w:val="ff0000"/>
        </w:rPr>
      </w:pPr>
      <w:r w:rsidDel="00000000" w:rsidR="00000000" w:rsidRPr="00000000">
        <w:rPr>
          <w:rFonts w:ascii="Calibri" w:cs="Calibri" w:eastAsia="Calibri" w:hAnsi="Calibri"/>
          <w:color w:val="ff0000"/>
          <w:rtl w:val="0"/>
        </w:rPr>
        <w:t xml:space="preserve">Navrhovaný výkon trvá průměrně 70 min a čas se přičítá k času základního výkonu. Výkon se skládá z naložení trakčního zařízení (30min), samotné mechanické trakce na tkáně a dotažení stehů (minimálně 30 min)  a demontáže zařízení (10min).</w:t>
      </w:r>
    </w:p>
    <w:p w:rsidR="00000000" w:rsidDel="00000000" w:rsidP="00000000" w:rsidRDefault="00000000" w:rsidRPr="00000000" w14:paraId="0000006F">
      <w:pPr>
        <w:numPr>
          <w:ilvl w:val="0"/>
          <w:numId w:val="4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ind w:left="708.6614173228347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- Žádáme o doplnění indikací do popisu výkonu. </w:t>
      </w:r>
    </w:p>
    <w:p w:rsidR="00000000" w:rsidDel="00000000" w:rsidP="00000000" w:rsidRDefault="00000000" w:rsidRPr="00000000" w14:paraId="00000070">
      <w:p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ind w:left="720" w:firstLine="0"/>
        <w:jc w:val="both"/>
        <w:rPr>
          <w:rFonts w:ascii="Calibri" w:cs="Calibri" w:eastAsia="Calibri" w:hAnsi="Calibri"/>
          <w:color w:val="ff0000"/>
        </w:rPr>
      </w:pPr>
      <w:r w:rsidDel="00000000" w:rsidR="00000000" w:rsidRPr="00000000">
        <w:rPr>
          <w:rFonts w:ascii="Calibri" w:cs="Calibri" w:eastAsia="Calibri" w:hAnsi="Calibri"/>
          <w:color w:val="ff0000"/>
          <w:rtl w:val="0"/>
        </w:rPr>
        <w:t xml:space="preserve">V RL je uvedeno: “Jedná se zejména o případy rozsáhlejších primárních, incisionálních a parastomálních kýl, u nichž rozsah defektu neumožňuje bezpečný uzávěr vlastními tkáněmi, a to jak v oblasti samotného defektu, tak případně i zadní fascie.”</w:t>
      </w:r>
    </w:p>
    <w:p w:rsidR="00000000" w:rsidDel="00000000" w:rsidP="00000000" w:rsidRDefault="00000000" w:rsidRPr="00000000" w14:paraId="00000071">
      <w:pPr>
        <w:numPr>
          <w:ilvl w:val="0"/>
          <w:numId w:val="4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ind w:left="708.6614173228347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Kolik je v rámci výkonu asistujících lékařů? Pokud jen jeden, nemá mít uveden mzdový index – je zahrnut v režii. </w:t>
      </w:r>
    </w:p>
    <w:p w:rsidR="00000000" w:rsidDel="00000000" w:rsidP="00000000" w:rsidRDefault="00000000" w:rsidRPr="00000000" w14:paraId="00000072">
      <w:p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ab/>
      </w:r>
      <w:r w:rsidDel="00000000" w:rsidR="00000000" w:rsidRPr="00000000">
        <w:rPr>
          <w:rFonts w:ascii="Calibri" w:cs="Calibri" w:eastAsia="Calibri" w:hAnsi="Calibri"/>
          <w:color w:val="ff0000"/>
          <w:rtl w:val="0"/>
        </w:rPr>
        <w:t xml:space="preserve">Přítomni jsou dva lékaři. Upraveno v RL.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numPr>
          <w:ilvl w:val="0"/>
          <w:numId w:val="4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ind w:left="708.6614173228347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Omezení SH – žádáme o doplnění specifikace specializovaného pracoviště do odstavce Podmínka.</w:t>
      </w:r>
    </w:p>
    <w:p w:rsidR="00000000" w:rsidDel="00000000" w:rsidP="00000000" w:rsidRDefault="00000000" w:rsidRPr="00000000" w14:paraId="00000074">
      <w:p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ind w:left="720" w:firstLine="0"/>
        <w:jc w:val="both"/>
        <w:rPr>
          <w:rFonts w:ascii="Calibri" w:cs="Calibri" w:eastAsia="Calibri" w:hAnsi="Calibri"/>
          <w:color w:val="ff0000"/>
        </w:rPr>
      </w:pPr>
      <w:r w:rsidDel="00000000" w:rsidR="00000000" w:rsidRPr="00000000">
        <w:rPr>
          <w:rFonts w:ascii="Calibri" w:cs="Calibri" w:eastAsia="Calibri" w:hAnsi="Calibri"/>
          <w:color w:val="ff0000"/>
          <w:rtl w:val="0"/>
        </w:rPr>
        <w:t xml:space="preserve">V RL je uvedeno OM: H - pouze při hospitalizaci, nikoliv SH. V současné době neexistují definovaná centra vysoce specializované péče. Nasmlouvání kódu se počítá pro pracoviště, která se systematicky zaměřují na léčbu složitějších případů kýl.  V případě, že by pojišťovny projevily zájem o specifikaci pracovišť, může Herniologická sekce ČCHS ČLS vytvořit seznam těchto pracovišť.</w:t>
      </w:r>
    </w:p>
    <w:p w:rsidR="00000000" w:rsidDel="00000000" w:rsidP="00000000" w:rsidRDefault="00000000" w:rsidRPr="00000000" w14:paraId="00000075">
      <w:pPr>
        <w:spacing w:line="240" w:lineRule="auto"/>
        <w:ind w:left="-425.19685039370086" w:firstLine="0"/>
        <w:rPr>
          <w:rFonts w:ascii="Calibri" w:cs="Calibri" w:eastAsia="Calibri" w:hAnsi="Calibri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spacing w:line="240" w:lineRule="auto"/>
        <w:ind w:left="-425.19685039370086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51520 CHIRURGICKÁ SEPARACE KOMPONENT BŘIŠNÍ STĚNY – nový výkon </w:t>
      </w:r>
    </w:p>
    <w:p w:rsidR="00000000" w:rsidDel="00000000" w:rsidP="00000000" w:rsidRDefault="00000000" w:rsidRPr="00000000" w14:paraId="00000077">
      <w:pPr>
        <w:numPr>
          <w:ilvl w:val="0"/>
          <w:numId w:val="2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ind w:left="708.6614173228347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Výkon obsahuje ZUMy, ačkoliv se v rámci tohoto výkonu nepoužijí, ale použijí se až v rámci navazujících výkonů –žádáme o jejich vyškrtnutí.</w:t>
      </w:r>
    </w:p>
    <w:p w:rsidR="00000000" w:rsidDel="00000000" w:rsidP="00000000" w:rsidRDefault="00000000" w:rsidRPr="00000000" w14:paraId="00000078">
      <w:p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ind w:left="0" w:firstLine="0"/>
        <w:rPr>
          <w:rFonts w:ascii="Calibri" w:cs="Calibri" w:eastAsia="Calibri" w:hAnsi="Calibri"/>
          <w:color w:val="ff0000"/>
        </w:rPr>
      </w:pPr>
      <w:r w:rsidDel="00000000" w:rsidR="00000000" w:rsidRPr="00000000">
        <w:rPr>
          <w:rFonts w:ascii="Calibri" w:cs="Calibri" w:eastAsia="Calibri" w:hAnsi="Calibri"/>
          <w:rtl w:val="0"/>
        </w:rPr>
        <w:tab/>
      </w:r>
      <w:r w:rsidDel="00000000" w:rsidR="00000000" w:rsidRPr="00000000">
        <w:rPr>
          <w:rFonts w:ascii="Calibri" w:cs="Calibri" w:eastAsia="Calibri" w:hAnsi="Calibri"/>
          <w:color w:val="ff0000"/>
          <w:rtl w:val="0"/>
        </w:rPr>
        <w:t xml:space="preserve">Připomínce bylo vyhověno a položky byly smazány z RL.</w:t>
      </w:r>
    </w:p>
    <w:p w:rsidR="00000000" w:rsidDel="00000000" w:rsidP="00000000" w:rsidRDefault="00000000" w:rsidRPr="00000000" w14:paraId="00000079">
      <w:pPr>
        <w:numPr>
          <w:ilvl w:val="0"/>
          <w:numId w:val="2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ind w:left="708.6614173228347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Žádáme o doplnění indikací do popisu výkonu. </w:t>
      </w:r>
    </w:p>
    <w:p w:rsidR="00000000" w:rsidDel="00000000" w:rsidP="00000000" w:rsidRDefault="00000000" w:rsidRPr="00000000" w14:paraId="0000007A">
      <w:p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ind w:left="720" w:firstLine="0"/>
        <w:jc w:val="both"/>
        <w:rPr>
          <w:rFonts w:ascii="Calibri" w:cs="Calibri" w:eastAsia="Calibri" w:hAnsi="Calibri"/>
          <w:color w:val="ff0000"/>
        </w:rPr>
      </w:pPr>
      <w:r w:rsidDel="00000000" w:rsidR="00000000" w:rsidRPr="00000000">
        <w:rPr>
          <w:rFonts w:ascii="Calibri" w:cs="Calibri" w:eastAsia="Calibri" w:hAnsi="Calibri"/>
          <w:color w:val="ff0000"/>
          <w:rtl w:val="0"/>
        </w:rPr>
        <w:t xml:space="preserve">V RL je uvedeno: “Operace je indikována jako doplňkový výkon u pacientů s primárními, incisionálními nebo parastomálními kýlami v případech, kdy není možné dosáhnout bezpečného a funkčního uzávěru defektu břišní stěny standardními chirurgickými technikami. Typicky se jedná o pacienty s tzv. loss of domain, kdy objem kýlního vaku tvoří podstatnou část původního obsahu dutiny břišní. V těchto případech by přímá repozice a uzávěr mohly vést k rozvoji život ohrožujícího abdominálního kompartmentového syndromu (ACS). Indikací jsou rovněž pacienti s rozsáhlými defekty břišní stěny bez přítomnosti loss of domain, kde však velikost defektu znemožňuje jeho uzávěr bez využití doplňkových technik, jako je právě fasciální trakce.”</w:t>
      </w:r>
    </w:p>
    <w:p w:rsidR="00000000" w:rsidDel="00000000" w:rsidP="00000000" w:rsidRDefault="00000000" w:rsidRPr="00000000" w14:paraId="0000007B">
      <w:pPr>
        <w:numPr>
          <w:ilvl w:val="0"/>
          <w:numId w:val="2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ind w:left="708.6614173228347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 Čas výkonu 90 min. se zdá být nadsazen, zřejmě se jedná o maximální čas. Výkon je však nutno postavit na obvyklé průměrné době trvání, nikoli maximální. A to i ve světle okolností, že se nejedná o samostatný výkon, ale přičítací kód (viz popis výkonu - doplňkový kód ke stávajícím výkonům – výkonu 51517 OPERACE KÝLY S POUŽITÍM ŠTĚPU ČI IMPLANTÁTU, 51519 OPERACE RECIDIVUJÍCÍ KÝLY nebo k odpovídajícímu laparoskopickému výkonu 51514 OPERACE VENTRÁLNÍ KÝLY LAPAROSKOPICKY (nově navrhovaný výkon). </w:t>
      </w:r>
    </w:p>
    <w:p w:rsidR="00000000" w:rsidDel="00000000" w:rsidP="00000000" w:rsidRDefault="00000000" w:rsidRPr="00000000" w14:paraId="0000007C">
      <w:p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ab/>
      </w:r>
      <w:r w:rsidDel="00000000" w:rsidR="00000000" w:rsidRPr="00000000">
        <w:rPr>
          <w:rFonts w:ascii="Calibri" w:cs="Calibri" w:eastAsia="Calibri" w:hAnsi="Calibri"/>
          <w:color w:val="ff0000"/>
          <w:rtl w:val="0"/>
        </w:rPr>
        <w:t xml:space="preserve">Navrhovaný výkon trvá průměrně 90 min a čas se přičítá k času základního výkonu.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numPr>
          <w:ilvl w:val="0"/>
          <w:numId w:val="2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ind w:left="708.6614173228347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Omezení SH – žádáme o doplnění specifikace specializovaného pracoviště do odstavce Podmínka.  </w:t>
      </w:r>
    </w:p>
    <w:p w:rsidR="00000000" w:rsidDel="00000000" w:rsidP="00000000" w:rsidRDefault="00000000" w:rsidRPr="00000000" w14:paraId="0000007E">
      <w:p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ind w:left="720" w:firstLine="0"/>
        <w:jc w:val="both"/>
        <w:rPr>
          <w:rFonts w:ascii="Calibri" w:cs="Calibri" w:eastAsia="Calibri" w:hAnsi="Calibri"/>
          <w:color w:val="ff0000"/>
        </w:rPr>
      </w:pPr>
      <w:r w:rsidDel="00000000" w:rsidR="00000000" w:rsidRPr="00000000">
        <w:rPr>
          <w:rFonts w:ascii="Calibri" w:cs="Calibri" w:eastAsia="Calibri" w:hAnsi="Calibri"/>
          <w:color w:val="ff0000"/>
          <w:rtl w:val="0"/>
        </w:rPr>
        <w:t xml:space="preserve">V RL je uvedeno OM: H - pouze při hospitalizaci, nikoliv SH. V současné době neexistují definovaná centra vysoce specializované péče. Nasmlouvání kódu se počítá pro pracoviště, která se systematicky zaměřují na léčbu složitějších případů kýl. V případě, že by pojišťovny projevily zájem o specifikaci pracovišť, může Herniologická sekce ČCHS ČLS vytvořit seznam těchto pracovišť.</w:t>
      </w:r>
    </w:p>
    <w:p w:rsidR="00000000" w:rsidDel="00000000" w:rsidP="00000000" w:rsidRDefault="00000000" w:rsidRPr="00000000" w14:paraId="0000007F">
      <w:p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ind w:left="720" w:firstLine="0"/>
        <w:jc w:val="both"/>
        <w:rPr>
          <w:rFonts w:ascii="Calibri" w:cs="Calibri" w:eastAsia="Calibri" w:hAnsi="Calibri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ind w:left="720" w:firstLine="0"/>
        <w:rPr>
          <w:rFonts w:ascii="Calibri" w:cs="Calibri" w:eastAsia="Calibri" w:hAnsi="Calibri"/>
          <w:color w:val="00b05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spacing w:line="240" w:lineRule="auto"/>
        <w:ind w:left="-425.19685039370086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right"/>
      <w:pPr>
        <w:ind w:left="144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360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76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720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c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